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E9" w:rsidRDefault="00020DE9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020DE9">
        <w:pict>
          <v:rect id="Rectangle 7" o:spid="_x0000_s1026" style="position:absolute;left:0;text-align:left;margin-left:-8.9pt;margin-top:-55.1pt;width:498.5pt;height:187.25pt;z-index:251657728;v-text-anchor:middle" filled="f" strokeweight=".26mm">
            <v:fill o:detectmouseclick="t"/>
          </v:rect>
        </w:pict>
      </w:r>
      <w:r w:rsidR="001B4249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</w:t>
      </w:r>
      <w:proofErr w:type="spellStart"/>
      <w:r w:rsidR="001B4249">
        <w:rPr>
          <w:rFonts w:ascii="TimesNewRoman,Bold" w:hAnsi="TimesNewRoman,Bold" w:cs="TimesNewRoman,Bold"/>
          <w:b/>
          <w:bCs/>
          <w:sz w:val="36"/>
          <w:szCs w:val="36"/>
        </w:rPr>
        <w:t>DI</w:t>
      </w:r>
      <w:proofErr w:type="spellEnd"/>
      <w:r w:rsidR="001B4249">
        <w:rPr>
          <w:rFonts w:ascii="TimesNewRoman,Bold" w:hAnsi="TimesNewRoman,Bold" w:cs="TimesNewRoman,Bold"/>
          <w:b/>
          <w:bCs/>
          <w:sz w:val="36"/>
          <w:szCs w:val="36"/>
        </w:rPr>
        <w:t xml:space="preserve"> CONTRIBUTO </w:t>
      </w:r>
    </w:p>
    <w:p w:rsidR="00020DE9" w:rsidRDefault="001B4249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di immediato sostegno alla popolazione</w:t>
      </w:r>
    </w:p>
    <w:p w:rsidR="00020DE9" w:rsidRDefault="001B4249">
      <w:pPr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>
        <w:rPr>
          <w:rFonts w:ascii="TimesNewRoman,Bold" w:hAnsi="TimesNewRoman,Bold" w:cs="TimesNewRoman,Bold"/>
          <w:bCs/>
          <w:i/>
          <w:sz w:val="20"/>
          <w:szCs w:val="36"/>
        </w:rPr>
        <w:t>(art. 25, comma 2, lettera c), del Decreto Legislativo n. 1 del 2 gennaio 2018)</w:t>
      </w:r>
    </w:p>
    <w:p w:rsidR="00020DE9" w:rsidRDefault="001B4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>REGIONE TOSCANA</w:t>
      </w:r>
    </w:p>
    <w:p w:rsidR="00020DE9" w:rsidRDefault="001B4249">
      <w:pPr>
        <w:spacing w:before="0" w:after="240" w:line="240" w:lineRule="auto"/>
        <w:jc w:val="center"/>
      </w:pPr>
      <w:r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 xml:space="preserve">ccezionali eventi meteorologici </w:t>
      </w:r>
      <w:r>
        <w:rPr>
          <w:rFonts w:ascii="TimesNewRoman,Bold" w:hAnsi="TimesNewRoman,Bold" w:cs="TimesNewRoman,Bold"/>
          <w:b/>
          <w:bCs/>
          <w:smallCaps/>
          <w:sz w:val="28"/>
          <w:szCs w:val="28"/>
        </w:rPr>
        <w:t xml:space="preserve">settembre 2020 </w:t>
      </w:r>
      <w:proofErr w:type="spellStart"/>
      <w:r>
        <w:rPr>
          <w:rFonts w:ascii="TimesNewRoman,Bold" w:hAnsi="TimesNewRoman,Bold" w:cs="TimesNewRoman,Bold"/>
          <w:b/>
          <w:bCs/>
          <w:smallCaps/>
          <w:sz w:val="28"/>
          <w:szCs w:val="28"/>
        </w:rPr>
        <w:t>dpgr</w:t>
      </w:r>
      <w:proofErr w:type="spellEnd"/>
      <w:r>
        <w:rPr>
          <w:rFonts w:ascii="TimesNewRoman,Bold" w:hAnsi="TimesNewRoman,Bold" w:cs="TimesNewRoman,Bold"/>
          <w:b/>
          <w:bCs/>
          <w:smallCaps/>
          <w:sz w:val="28"/>
          <w:szCs w:val="28"/>
        </w:rPr>
        <w:t xml:space="preserve"> 122/2020</w:t>
      </w:r>
    </w:p>
    <w:p w:rsidR="00020DE9" w:rsidRDefault="001B4249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 xml:space="preserve">(Autocertificazione ai sensi del </w:t>
      </w:r>
      <w:r>
        <w:rPr>
          <w:rFonts w:ascii="TimesNewRoman" w:hAnsi="TimesNewRoman" w:cs="TimesNewRoman"/>
          <w:sz w:val="24"/>
          <w:szCs w:val="24"/>
        </w:rPr>
        <w:t>decreto del Presidente della Repubblica n.445/2000)</w:t>
      </w:r>
    </w:p>
    <w:tbl>
      <w:tblPr>
        <w:tblW w:w="9923" w:type="dxa"/>
        <w:tblInd w:w="-39" w:type="dxa"/>
        <w:tblLayout w:type="fixed"/>
        <w:tblCellMar>
          <w:left w:w="103" w:type="dxa"/>
        </w:tblCellMar>
        <w:tblLook w:val="04A0"/>
      </w:tblPr>
      <w:tblGrid>
        <w:gridCol w:w="9923"/>
      </w:tblGrid>
      <w:tr w:rsidR="00020DE9">
        <w:trPr>
          <w:trHeight w:val="4169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1B4249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 soggetto dichiarante</w:t>
            </w:r>
          </w:p>
          <w:p w:rsidR="00020DE9" w:rsidRDefault="00020DE9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20DE9" w:rsidRDefault="001B4249">
            <w:pPr>
              <w:widowControl w:val="0"/>
              <w:spacing w:line="48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>
              <w:rPr>
                <w:rFonts w:ascii="TimesNewRoman" w:hAnsi="TimesNewRoman" w:cs="TimesNewRoman"/>
                <w:sz w:val="24"/>
                <w:szCs w:val="24"/>
              </w:rPr>
              <w:t>residente a _______________________________________________________ CAP________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indirizzo 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Tel. 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______________ ;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Cell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 ___________________; mail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020DE9" w:rsidRDefault="001B4249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9" w:type="dxa"/>
        <w:tblLayout w:type="fixed"/>
        <w:tblCellMar>
          <w:left w:w="103" w:type="dxa"/>
        </w:tblCellMar>
        <w:tblLook w:val="04A0"/>
      </w:tblPr>
      <w:tblGrid>
        <w:gridCol w:w="9923"/>
      </w:tblGrid>
      <w:tr w:rsidR="00020DE9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1B4249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020DE9" w:rsidRDefault="00020DE9">
            <w:pPr>
              <w:widowControl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0DE9" w:rsidRDefault="001B4249">
            <w:pPr>
              <w:widowControl w:val="0"/>
              <w:spacing w:before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bookmarkStart w:id="0" w:name="__DdeLink__531_290456225"/>
            <w:r>
              <w:rPr>
                <w:rFonts w:ascii="Times New Roman" w:hAnsi="Times New Roman"/>
                <w:sz w:val="24"/>
                <w:szCs w:val="24"/>
              </w:rPr>
              <w:t>dalla DGR 981/2020 allegato A,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per il ripristino dell’integrità funzionale per: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alle parti comuni di un edificio residenziale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sostituzione o il ripristino di beni mobili distrutti o da</w:t>
            </w:r>
            <w:r>
              <w:rPr>
                <w:rFonts w:ascii="Times New Roman" w:hAnsi="Times New Roman"/>
                <w:sz w:val="24"/>
                <w:szCs w:val="24"/>
              </w:rPr>
              <w:t>nneggiati</w:t>
            </w:r>
          </w:p>
        </w:tc>
      </w:tr>
    </w:tbl>
    <w:p w:rsidR="00020DE9" w:rsidRDefault="00020DE9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020DE9" w:rsidRDefault="001B4249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020DE9" w:rsidRDefault="001B4249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p w:rsidR="00020DE9" w:rsidRDefault="00020DE9">
      <w:pPr>
        <w:tabs>
          <w:tab w:val="center" w:pos="7655"/>
        </w:tabs>
        <w:spacing w:before="0" w:line="360" w:lineRule="auto"/>
        <w:rPr>
          <w:rFonts w:ascii="Times New Roman" w:hAnsi="Times New Roman"/>
          <w:sz w:val="24"/>
        </w:rPr>
      </w:pPr>
    </w:p>
    <w:p w:rsidR="00020DE9" w:rsidRDefault="001B4249">
      <w:pPr>
        <w:tabs>
          <w:tab w:val="center" w:pos="7655"/>
        </w:tabs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>
        <w:rPr>
          <w:rFonts w:ascii="Times New Roman" w:hAnsi="Times New Roman"/>
          <w:sz w:val="24"/>
        </w:rPr>
        <w:t xml:space="preserve"> per le falsità in atti e le dichiarazioni mendaci, </w:t>
      </w:r>
    </w:p>
    <w:p w:rsidR="00020DE9" w:rsidRDefault="001B4249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:rsidR="00020DE9" w:rsidRDefault="001B4249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SOTTO LA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tblInd w:w="-39" w:type="dxa"/>
        <w:tblLayout w:type="fixed"/>
        <w:tblCellMar>
          <w:left w:w="103" w:type="dxa"/>
        </w:tblCellMar>
        <w:tblLook w:val="04A0"/>
      </w:tblPr>
      <w:tblGrid>
        <w:gridCol w:w="9923"/>
      </w:tblGrid>
      <w:tr w:rsidR="00020DE9">
        <w:trPr>
          <w:trHeight w:val="6714"/>
        </w:trPr>
        <w:tc>
          <w:tcPr>
            <w:tcW w:w="9923" w:type="dxa"/>
            <w:shd w:val="clear" w:color="auto" w:fill="auto"/>
          </w:tcPr>
          <w:p w:rsidR="00020DE9" w:rsidRDefault="001B4249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3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</w:p>
          <w:p w:rsidR="00020DE9" w:rsidRDefault="00020DE9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a</w:t>
            </w:r>
            <w:r>
              <w:rPr>
                <w:rFonts w:ascii="Times New Roman" w:hAnsi="Times New Roman"/>
                <w:sz w:val="24"/>
                <w:szCs w:val="24"/>
              </w:rPr>
              <w:t>lla data dell’evento calamitoso,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020DE9" w:rsidRDefault="001B4249">
            <w:pPr>
              <w:widowControl w:val="0"/>
              <w:numPr>
                <w:ilvl w:val="0"/>
                <w:numId w:val="4"/>
              </w:numPr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:rsidR="00020DE9" w:rsidRDefault="001B4249">
            <w:pPr>
              <w:widowControl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al n. civico ______, in località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________________________________, CAP__________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e distinta in catasto al foglio n. ______  particella n. ______ sub ______ categoria ________</w:t>
            </w:r>
          </w:p>
          <w:p w:rsidR="00020DE9" w:rsidRDefault="001B4249">
            <w:pPr>
              <w:widowControl w:val="0"/>
              <w:numPr>
                <w:ilvl w:val="0"/>
                <w:numId w:val="4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ed è l’abitazione principale, abituale e continuativa del proprio nucleo familiare (o dei condomini rappresentati </w:t>
            </w:r>
            <w:r>
              <w:rPr>
                <w:rFonts w:ascii="TimesNewRoman" w:hAnsi="TimesNewRoman" w:cs="TimesNewRoman"/>
                <w:sz w:val="24"/>
                <w:szCs w:val="24"/>
              </w:rPr>
              <w:t>dal sottoscritto)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before="0" w:line="480" w:lineRule="auto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inoltre risulta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comproprietà (nome del comproprietario: _____________________________________)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>
              <w:rPr>
                <w:rFonts w:ascii="TimesNewRoman" w:hAnsi="TimesNewRoman" w:cs="TimesNewRoman"/>
                <w:sz w:val="24"/>
                <w:szCs w:val="24"/>
              </w:rPr>
              <w:t>: _____________________________________)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in locazione (nome del/i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proprietario/i:  _________________________________________)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 (nome del/i proprietario/i:  ________________________________________)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parte comune condominiale</w:t>
            </w:r>
          </w:p>
        </w:tc>
      </w:tr>
    </w:tbl>
    <w:p w:rsidR="00020DE9" w:rsidRDefault="00020DE9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9923" w:type="dxa"/>
        <w:tblInd w:w="-39" w:type="dxa"/>
        <w:tblLayout w:type="fixed"/>
        <w:tblCellMar>
          <w:left w:w="103" w:type="dxa"/>
        </w:tblCellMar>
        <w:tblLook w:val="04A0"/>
      </w:tblPr>
      <w:tblGrid>
        <w:gridCol w:w="9923"/>
      </w:tblGrid>
      <w:tr w:rsidR="00020DE9">
        <w:trPr>
          <w:trHeight w:val="3932"/>
        </w:trPr>
        <w:tc>
          <w:tcPr>
            <w:tcW w:w="9923" w:type="dxa"/>
            <w:shd w:val="clear" w:color="auto" w:fill="auto"/>
          </w:tcPr>
          <w:p w:rsidR="00020DE9" w:rsidRDefault="001B4249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l’unità immobiliare risulta essere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compromessa nella sua integrità funzionale</w:t>
            </w: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che, alla data della presente dichiarazione, è: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dichiarata inagibile, anche temporaneamente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parte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</w:p>
        </w:tc>
      </w:tr>
    </w:tbl>
    <w:p w:rsidR="00020DE9" w:rsidRDefault="00020DE9">
      <w:pPr>
        <w:spacing w:line="240" w:lineRule="auto"/>
        <w:rPr>
          <w:sz w:val="2"/>
        </w:rPr>
      </w:pPr>
    </w:p>
    <w:tbl>
      <w:tblPr>
        <w:tblW w:w="9933" w:type="dxa"/>
        <w:tblInd w:w="-39" w:type="dxa"/>
        <w:tblLayout w:type="fixed"/>
        <w:tblCellMar>
          <w:left w:w="103" w:type="dxa"/>
        </w:tblCellMar>
        <w:tblLook w:val="04A0"/>
      </w:tblPr>
      <w:tblGrid>
        <w:gridCol w:w="9933"/>
      </w:tblGrid>
      <w:tr w:rsidR="00020DE9">
        <w:trPr>
          <w:trHeight w:val="3920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020DE9">
            <w:pPr>
              <w:widowControl w:val="0"/>
              <w:spacing w:line="240" w:lineRule="auto"/>
              <w:ind w:left="284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inoltre che la stessa:</w:t>
            </w: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è stata </w:t>
            </w:r>
            <w:r>
              <w:rPr>
                <w:rFonts w:ascii="TimesNewRoman" w:hAnsi="TimesNewRoman" w:cs="TimesNewRoman"/>
                <w:sz w:val="24"/>
                <w:szCs w:val="24"/>
              </w:rPr>
              <w:t>evacuata dal ___/____/_______al ___/____/_______</w:t>
            </w:r>
          </w:p>
          <w:p w:rsidR="00020DE9" w:rsidRDefault="001B4249">
            <w:pPr>
              <w:widowControl w:val="0"/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 w:rsidR="00020DE9" w:rsidRDefault="001B4249">
            <w:pPr>
              <w:widowControl w:val="0"/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con sistemazione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alloggiativa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alternativa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 spese: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24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 contributo per l’autonoma sistemazione (CAS)</w:t>
            </w:r>
          </w:p>
          <w:p w:rsidR="00020DE9" w:rsidRDefault="00020DE9">
            <w:pPr>
              <w:pStyle w:val="Paragrafoelenco"/>
              <w:widowControl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4"/>
              </w:rPr>
            </w:pPr>
          </w:p>
          <w:p w:rsidR="00020DE9" w:rsidRDefault="001B424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020DE9" w:rsidRDefault="00020DE9">
      <w:pPr>
        <w:spacing w:before="0"/>
      </w:pPr>
    </w:p>
    <w:tbl>
      <w:tblPr>
        <w:tblW w:w="9933" w:type="dxa"/>
        <w:tblInd w:w="-39" w:type="dxa"/>
        <w:tblLayout w:type="fixed"/>
        <w:tblCellMar>
          <w:left w:w="103" w:type="dxa"/>
        </w:tblCellMar>
        <w:tblLook w:val="04A0"/>
      </w:tblPr>
      <w:tblGrid>
        <w:gridCol w:w="9933"/>
      </w:tblGrid>
      <w:tr w:rsidR="00020DE9">
        <w:trPr>
          <w:trHeight w:val="8184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1B4249">
            <w:pPr>
              <w:widowControl w:val="0"/>
              <w:tabs>
                <w:tab w:val="left" w:pos="6417"/>
              </w:tabs>
              <w:spacing w:before="0" w:line="480" w:lineRule="auto"/>
              <w:ind w:left="643" w:hanging="643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020DE9" w:rsidRDefault="001B4249">
            <w:pPr>
              <w:widowControl w:val="0"/>
              <w:spacing w:before="0" w:line="48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muratura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</w:t>
            </w: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che l’unità immobiliare fa parte di un edificio di n._________ piani, di cui n._______ interrati e n. _______ seminterrati</w:t>
            </w: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 w:rsidR="00020DE9" w:rsidRDefault="001B4249">
            <w:pPr>
              <w:widowControl w:val="0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</w:t>
            </w:r>
            <w:r>
              <w:rPr>
                <w:rFonts w:ascii="Times New Roman" w:hAnsi="Times New Roman"/>
                <w:sz w:val="24"/>
                <w:szCs w:val="24"/>
              </w:rPr>
              <w:t>i cui n._______ interrati e n. _______ seminterrati</w:t>
            </w:r>
          </w:p>
          <w:p w:rsidR="00020DE9" w:rsidRDefault="001B4249">
            <w:pPr>
              <w:widowControl w:val="0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 w:rsidR="00020DE9" w:rsidRDefault="00020DE9">
            <w:pPr>
              <w:widowControl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020DE9" w:rsidRDefault="00020DE9">
      <w:pPr>
        <w:spacing w:before="0" w:line="240" w:lineRule="auto"/>
        <w:rPr>
          <w:sz w:val="2"/>
        </w:rPr>
      </w:pPr>
    </w:p>
    <w:tbl>
      <w:tblPr>
        <w:tblW w:w="9933" w:type="dxa"/>
        <w:tblInd w:w="-39" w:type="dxa"/>
        <w:tblLayout w:type="fixed"/>
        <w:tblCellMar>
          <w:left w:w="103" w:type="dxa"/>
        </w:tblCellMar>
        <w:tblLook w:val="04A0"/>
      </w:tblPr>
      <w:tblGrid>
        <w:gridCol w:w="9702"/>
        <w:gridCol w:w="231"/>
      </w:tblGrid>
      <w:tr w:rsidR="00020DE9">
        <w:trPr>
          <w:trHeight w:val="13571"/>
        </w:trPr>
        <w:tc>
          <w:tcPr>
            <w:tcW w:w="9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1B4249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020DE9" w:rsidRDefault="001B4249">
            <w:pPr>
              <w:widowControl w:val="0"/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lastRenderedPageBreak/>
              <w:t>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20DE9" w:rsidRDefault="001B4249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020DE9">
            <w:pPr>
              <w:widowControl w:val="0"/>
            </w:pPr>
          </w:p>
        </w:tc>
      </w:tr>
      <w:tr w:rsidR="00020DE9">
        <w:trPr>
          <w:trHeight w:val="26381"/>
        </w:trPr>
        <w:tc>
          <w:tcPr>
            <w:tcW w:w="9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1B4249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 w:rsidR="00020DE9" w:rsidRDefault="001B4249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</w:t>
            </w:r>
            <w:r>
              <w:rPr>
                <w:rFonts w:ascii="TimesNewRoman" w:hAnsi="TimesNewRoman" w:cs="TimesNewRoman"/>
                <w:sz w:val="24"/>
                <w:szCs w:val="24"/>
              </w:rPr>
              <w:t>toso all’esercizio di un’attività economica e produttiva ovvero destinati a tale data all’uso abitativo se la proprietà di tali immobili faccia comunque capo ad un’impresa;</w:t>
            </w:r>
          </w:p>
          <w:p w:rsidR="00020DE9" w:rsidRDefault="001B4249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pertinenze;</w:t>
            </w:r>
          </w:p>
          <w:p w:rsidR="00020DE9" w:rsidRDefault="001B4249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ad aree e fondi esterni al fabbricato;</w:t>
            </w:r>
          </w:p>
          <w:p w:rsidR="00020DE9" w:rsidRDefault="001B4249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fabbricati, o loro porzioni, realizzati in violazione delle disposizioni urbanistiche ed edilizie, ovvero in assenza di titoli abilitativi o in difformità agli stessi, salvo che, alla data dell’evento calamitoso, in base alle norme di legge siano stati con</w:t>
            </w:r>
            <w:r>
              <w:rPr>
                <w:rFonts w:ascii="TimesNewRoman" w:hAnsi="TimesNewRoman" w:cs="TimesNewRoman"/>
                <w:sz w:val="24"/>
                <w:szCs w:val="24"/>
              </w:rPr>
              <w:t>seguiti in sanatoria i relativi titoli abilitativi;</w:t>
            </w:r>
          </w:p>
          <w:p w:rsidR="00020DE9" w:rsidRDefault="001B4249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non risultano iscritti al catasto fabbricati o per i quali non sia stata presentata, entro tale data, apposita domanda di iscrizione a detto </w:t>
            </w:r>
            <w:r>
              <w:rPr>
                <w:rFonts w:ascii="TimesNewRoman" w:hAnsi="TimesNewRoman" w:cs="TimesNewRoman"/>
                <w:sz w:val="24"/>
                <w:szCs w:val="24"/>
              </w:rPr>
              <w:t>catasto;</w:t>
            </w:r>
          </w:p>
          <w:p w:rsidR="00020DE9" w:rsidRDefault="001B4249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collabenti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o in corso di costruzione;</w:t>
            </w:r>
          </w:p>
          <w:p w:rsidR="00020DE9" w:rsidRDefault="001B4249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:rsidR="00020DE9" w:rsidRDefault="00020DE9">
            <w:pPr>
              <w:pStyle w:val="Paragrafoelenco"/>
              <w:widowControl w:val="0"/>
              <w:tabs>
                <w:tab w:val="left" w:pos="743"/>
              </w:tabs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020DE9">
            <w:pPr>
              <w:widowControl w:val="0"/>
            </w:pPr>
          </w:p>
        </w:tc>
      </w:tr>
      <w:tr w:rsidR="00020DE9">
        <w:trPr>
          <w:trHeight w:val="14138"/>
        </w:trPr>
        <w:tc>
          <w:tcPr>
            <w:tcW w:w="9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1B4249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8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020DE9" w:rsidRDefault="00020DE9">
            <w:pPr>
              <w:widowControl w:val="0"/>
              <w:tabs>
                <w:tab w:val="left" w:pos="2655"/>
                <w:tab w:val="left" w:pos="3105"/>
                <w:tab w:val="center" w:pos="48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i costi stimati o sostenuti per il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ripristino dei danni alle parti strutturali e non strutturali (inclus</w:t>
            </w:r>
            <w:r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Layout w:type="fixed"/>
              <w:tblCellMar>
                <w:left w:w="14" w:type="dxa"/>
                <w:right w:w="70" w:type="dxa"/>
              </w:tblCellMar>
              <w:tblLook w:val="04A0"/>
            </w:tblPr>
            <w:tblGrid>
              <w:gridCol w:w="3743"/>
              <w:gridCol w:w="2866"/>
              <w:gridCol w:w="2869"/>
            </w:tblGrid>
            <w:tr w:rsidR="00020DE9">
              <w:trPr>
                <w:trHeight w:val="397"/>
              </w:trPr>
              <w:tc>
                <w:tcPr>
                  <w:tcW w:w="9715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a: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idrico-fognario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(compreso i sanitari)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9715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020DE9" w:rsidRDefault="001B4249">
            <w:pPr>
              <w:widowControl w:val="0"/>
              <w:spacing w:line="24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(I costi si intendono comprensivi di aliquota IVA e competenze tecniche)</w:t>
            </w:r>
          </w:p>
          <w:p w:rsidR="00020DE9" w:rsidRDefault="00020DE9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 costi stimati o sostenuti per la </w:t>
            </w:r>
            <w:r>
              <w:rPr>
                <w:rFonts w:ascii="TimesNewRoman" w:hAnsi="TimesNewRoman" w:cs="TimesNewRoman"/>
                <w:sz w:val="24"/>
                <w:szCs w:val="24"/>
              </w:rPr>
              <w:t>sostituzione o il ripristino dei beni mobili distrutti o danneggiati possono essere complessivamente quantificati in:</w:t>
            </w:r>
          </w:p>
          <w:tbl>
            <w:tblPr>
              <w:tblW w:w="5000" w:type="pct"/>
              <w:tblLayout w:type="fixed"/>
              <w:tblCellMar>
                <w:left w:w="14" w:type="dxa"/>
                <w:right w:w="70" w:type="dxa"/>
              </w:tblCellMar>
              <w:tblLook w:val="04A0"/>
            </w:tblPr>
            <w:tblGrid>
              <w:gridCol w:w="3743"/>
              <w:gridCol w:w="2866"/>
              <w:gridCol w:w="2869"/>
            </w:tblGrid>
            <w:tr w:rsidR="00020DE9">
              <w:trPr>
                <w:trHeight w:val="397"/>
              </w:trPr>
              <w:tc>
                <w:tcPr>
                  <w:tcW w:w="9715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</w:pP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Arredi della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cucina e relativi elettrodomestici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20DE9" w:rsidRDefault="00020DE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20DE9">
              <w:trPr>
                <w:trHeight w:val="397"/>
              </w:trPr>
              <w:tc>
                <w:tcPr>
                  <w:tcW w:w="9715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020DE9" w:rsidRDefault="001B4249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020DE9" w:rsidRDefault="00020DE9">
            <w:pPr>
              <w:widowControl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020DE9" w:rsidRDefault="001B4249">
            <w:pPr>
              <w:widowControl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</w:t>
            </w:r>
            <w:proofErr w:type="spellStart"/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A+B</w:t>
            </w:r>
            <w:proofErr w:type="spellEnd"/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):</w:t>
            </w:r>
          </w:p>
          <w:p w:rsidR="00020DE9" w:rsidRDefault="001B4249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020DE9">
            <w:pPr>
              <w:widowControl w:val="0"/>
            </w:pPr>
          </w:p>
        </w:tc>
      </w:tr>
      <w:tr w:rsidR="00020DE9">
        <w:trPr>
          <w:trHeight w:val="7617"/>
        </w:trPr>
        <w:tc>
          <w:tcPr>
            <w:tcW w:w="9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1B4249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9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Indennizzi assicurativi, stato di legittimità, nesso di causalità ed ulteriori danni</w:t>
            </w:r>
          </w:p>
          <w:p w:rsidR="00020DE9" w:rsidRDefault="00020DE9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16"/>
                <w:szCs w:val="24"/>
              </w:rPr>
            </w:pP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before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non aver titolo a indennizzi da compagnie assicurative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10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titolo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all’indennizzo da compagnie assicurative</w:t>
            </w:r>
          </w:p>
          <w:tbl>
            <w:tblPr>
              <w:tblStyle w:val="Grigliatabella"/>
              <w:tblW w:w="9070" w:type="dxa"/>
              <w:tblInd w:w="567" w:type="dxa"/>
              <w:tblLayout w:type="fixed"/>
              <w:tblCellMar>
                <w:left w:w="93" w:type="dxa"/>
              </w:tblCellMar>
              <w:tblLook w:val="04A0"/>
            </w:tblPr>
            <w:tblGrid>
              <w:gridCol w:w="3286"/>
              <w:gridCol w:w="2553"/>
              <w:gridCol w:w="3231"/>
            </w:tblGrid>
            <w:tr w:rsidR="00020DE9">
              <w:trPr>
                <w:trHeight w:val="429"/>
              </w:trPr>
              <w:tc>
                <w:tcPr>
                  <w:tcW w:w="3286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3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1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20DE9">
              <w:trPr>
                <w:trHeight w:val="704"/>
              </w:trPr>
              <w:tc>
                <w:tcPr>
                  <w:tcW w:w="3286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20DE9">
              <w:tc>
                <w:tcPr>
                  <w:tcW w:w="3286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pStyle w:val="Paragrafoelenco"/>
                    <w:widowControl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020DE9" w:rsidRDefault="001B4249">
                  <w:pPr>
                    <w:widowControl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020DE9" w:rsidRDefault="00020DE9">
                  <w:pPr>
                    <w:widowControl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020DE9" w:rsidRDefault="001B4249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che l’unità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>immobiliare danneggiata non è stata realizzata in difformità o in assenza delle autorizzazioni o concessioni previste dalla legge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l’unità immobiliare danneggiata è stata realizzata in difformità alle regole urbanistiche ed edilizie ed è stata oggetto, </w:t>
            </w:r>
            <w:r>
              <w:rPr>
                <w:rFonts w:ascii="TimesNewRoman" w:hAnsi="TimesNewRoman" w:cs="TimesNewRoman"/>
                <w:sz w:val="24"/>
                <w:szCs w:val="24"/>
              </w:rPr>
              <w:t>alla data dell’evento calamitoso, di sanatoria ai sensi della normativa vigente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NewRoman" w:hAnsi="TimesNewRoman" w:cs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</w:t>
            </w:r>
            <w:r>
              <w:rPr>
                <w:rFonts w:ascii="TimesNewRoman" w:hAnsi="TimesNewRoman" w:cs="TimesNewRoman"/>
                <w:sz w:val="24"/>
                <w:szCs w:val="24"/>
              </w:rPr>
              <w:t>a PCM 8 novembre 2018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76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subito danni a beni mobili non registrati</w:t>
            </w:r>
          </w:p>
        </w:tc>
      </w:tr>
    </w:tbl>
    <w:p w:rsidR="00020DE9" w:rsidRDefault="00020DE9">
      <w:pPr>
        <w:spacing w:before="0"/>
      </w:pPr>
    </w:p>
    <w:tbl>
      <w:tblPr>
        <w:tblW w:w="9923" w:type="dxa"/>
        <w:tblInd w:w="-39" w:type="dxa"/>
        <w:tblLayout w:type="fixed"/>
        <w:tblCellMar>
          <w:left w:w="103" w:type="dxa"/>
        </w:tblCellMar>
        <w:tblLook w:val="04A0"/>
      </w:tblPr>
      <w:tblGrid>
        <w:gridCol w:w="9923"/>
      </w:tblGrid>
      <w:tr w:rsidR="00020DE9">
        <w:trPr>
          <w:trHeight w:val="173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DE9" w:rsidRDefault="001B4249">
            <w:pPr>
              <w:widowControl w:val="0"/>
              <w:numPr>
                <w:ilvl w:val="0"/>
                <w:numId w:val="3"/>
              </w:numPr>
              <w:spacing w:before="0"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 xml:space="preserve">dalla DGR 981/2020 allegato A,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e che la compilazione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nella sua interezza è presupposto indispensabile per l’ammissibilità al contributo.</w:t>
            </w: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>alla DGR 981/2020 allegato A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ai sensi del Regolamento (UE) 2016/679 del Parlamento Europeo e del Consiglio.</w:t>
            </w:r>
          </w:p>
        </w:tc>
      </w:tr>
    </w:tbl>
    <w:p w:rsidR="00020DE9" w:rsidRDefault="00020DE9">
      <w:pPr>
        <w:spacing w:before="0" w:line="240" w:lineRule="auto"/>
        <w:jc w:val="center"/>
        <w:rPr>
          <w:rFonts w:ascii="TimesNewRoman" w:hAnsi="TimesNewRoman" w:cs="TimesNewRoman"/>
          <w:i/>
          <w:szCs w:val="40"/>
        </w:rPr>
      </w:pPr>
    </w:p>
    <w:p w:rsidR="00020DE9" w:rsidRDefault="001B4249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020DE9" w:rsidRDefault="001B4249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tbl>
      <w:tblPr>
        <w:tblStyle w:val="Grigliatabella1"/>
        <w:tblW w:w="9778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9778"/>
      </w:tblGrid>
      <w:tr w:rsidR="00020DE9">
        <w:trPr>
          <w:trHeight w:val="1924"/>
        </w:trPr>
        <w:tc>
          <w:tcPr>
            <w:tcW w:w="9778" w:type="dxa"/>
            <w:shd w:val="clear" w:color="auto" w:fill="auto"/>
          </w:tcPr>
          <w:p w:rsidR="00020DE9" w:rsidRDefault="001B4249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(obbligatoria)</w:t>
            </w: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dichiarazione del proprietario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(autorizzazione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0"/>
              </w:rPr>
              <w:t xml:space="preserve"> al ripristino dei danni all’immobile e/o ai beni mobili del proprietario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 xml:space="preserve"> da produrre nel caso in cui l’immobile sia locato o detenuto ad altro titolo)</w:t>
            </w: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delega dei condomini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(da produrre se ricorre il caso)</w:t>
            </w:r>
          </w:p>
          <w:p w:rsidR="00020DE9" w:rsidRDefault="001B4249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dele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ga dei comproprietari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(da produrre se ricorre il caso)</w:t>
            </w:r>
          </w:p>
        </w:tc>
      </w:tr>
      <w:tr w:rsidR="00020DE9">
        <w:tc>
          <w:tcPr>
            <w:tcW w:w="9778" w:type="dxa"/>
            <w:shd w:val="clear" w:color="auto" w:fill="auto"/>
          </w:tcPr>
          <w:p w:rsidR="00020DE9" w:rsidRDefault="00020DE9">
            <w:pPr>
              <w:widowControl w:val="0"/>
              <w:spacing w:before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20DE9" w:rsidRDefault="00020DE9">
            <w:pPr>
              <w:widowControl w:val="0"/>
              <w:spacing w:before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20DE9" w:rsidRDefault="001B4249">
            <w:pPr>
              <w:widowControl w:val="0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NOTE ESPLICATIVE SULLA COMPILAZIONE</w:t>
            </w:r>
          </w:p>
          <w:p w:rsidR="00020DE9" w:rsidRDefault="001B4249">
            <w:pPr>
              <w:widowControl w:val="0"/>
              <w:spacing w:before="0" w:line="240" w:lineRule="auto"/>
              <w:jc w:val="center"/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>Domanda di contributo di immediato sostegno alla popolazione (Mod. B)</w:t>
            </w:r>
          </w:p>
        </w:tc>
      </w:tr>
    </w:tbl>
    <w:p w:rsidR="00020DE9" w:rsidRDefault="00020DE9">
      <w:pPr>
        <w:spacing w:before="0"/>
        <w:rPr>
          <w:sz w:val="4"/>
        </w:rPr>
      </w:pPr>
    </w:p>
    <w:tbl>
      <w:tblPr>
        <w:tblStyle w:val="Grigliatabella1"/>
        <w:tblW w:w="9778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9778"/>
      </w:tblGrid>
      <w:tr w:rsidR="00020DE9">
        <w:trPr>
          <w:trHeight w:val="14078"/>
        </w:trPr>
        <w:tc>
          <w:tcPr>
            <w:tcW w:w="9778" w:type="dxa"/>
            <w:shd w:val="clear" w:color="auto" w:fill="auto"/>
          </w:tcPr>
          <w:p w:rsidR="00020DE9" w:rsidRDefault="001B4249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lastRenderedPageBreak/>
              <w:t xml:space="preserve">La domanda è composta da 9 sezioni. Le informazioni sono generalmente definite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contrassegnando le caselle corrispondenti o compilando gli appositi campi e/o tabelle.</w:t>
            </w:r>
          </w:p>
          <w:p w:rsidR="00020DE9" w:rsidRDefault="001B4249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1 - Identificazione del soggetto dichiarante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Il/la sottoscritto/a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il soggetto dichiarante è il proprietario dell’unità immobiliare oppure 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l conduttore o beneficiario se l’immobile è locato o detenuto ad altro titolo, in tal caso risulta obbligatorio allegare l’autorizzazione del proprietario al ripristino dei danni all’immobile e/o ai beni mobili (qualora di appartenenza del proprietario), u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nitamente alla fotocopia del documento di riconoscimento in corso di validità del proprietario. Se i danni risultano a carico delle parti comuni condominiali, il soggetto dichiarante è l’amministratore condominiale se presente o, in caso contrario, un rapp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resentante delegato dagli altri soggetti aventi titolo. In tale ultimo caso, risulta obbligatorio allegare la delega dei condomini.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ogni nucleo familiare è ammissibile una sola domanda di contributo.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Le società o associazioni senza fini di lucro non av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enti partita IVA o iscrizione alla Camera di Commercio devono compilare la presente domanda di contributo per l’immediato sostegno alla popolazione (Mod. B).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mail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</w:t>
            </w:r>
            <w:r>
              <w:rPr>
                <w:rFonts w:ascii="TimesNewRoman" w:eastAsiaTheme="minorHAnsi" w:hAnsi="TimesNewRoman" w:cs="TimesNew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è possibile inserire anche un indirizzo PEC (posta elettronica certific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ata).</w:t>
            </w:r>
          </w:p>
          <w:p w:rsidR="00020DE9" w:rsidRDefault="001B4249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2 -  Richiesta di contributo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abitazione principale, abituale e continuativa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quella in cui alla data degli eventi calamitosi in oggetto risultava stabilita la residenza anagrafica e la dimora abituale. Nei casi in cui alla dat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a degli eventi calamitosi la residenza anagrafica e la dimora abituale non coincidessero, permane in capo a chi richiede il contributo l'onere di dimostrare la dimora abituale nell'abitazione.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beni mobili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gli arredi della cucina ed i rel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ativi elettrodomestici e quelli della</w:t>
            </w:r>
            <w:r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camera da letto irrimediabilmente danneggiati e non più utilizzabili o completamente distrutti a seguito dell’evento. Sono esclusi i beni mobili registrati, quali ad esempio i veicoli.</w:t>
            </w:r>
          </w:p>
          <w:p w:rsidR="00020DE9" w:rsidRDefault="001B4249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3 -  Descrizione dell’uni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tà immobiliare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ecc…</w:t>
            </w:r>
            <w:proofErr w:type="spellEnd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diritto reale di godimento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intendono: l’usufrutto e l’uso.</w:t>
            </w:r>
          </w:p>
          <w:p w:rsidR="00020DE9" w:rsidRDefault="001B4249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Se l’immobile è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locato o detenuto ad altro titolo risulta obbligatorio allegare l’autorizzazione del proprietario al ripristino dei danni all’immobile e/o ai beni mobili (qualora di appartenenza del proprietario), unitamente alla fotocopia del documento di riconoscimento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in corso di validità del proprietario.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parte comune condominiale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:rsidR="00020DE9" w:rsidRDefault="001B4249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4 – Stato dell’unità immobiliare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integralità funzionale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la condizione di abitabilità di un immobile, ovvero alla sua idoneità all’accoglienza di persone nei locali, nel rispetto dell’igiene e sicurezza.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dichiarata inagibile”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si intende l’immobile oggetto di specifica ordinanza sindacale di inagibilità o analogo provvedimento adottato dai </w:t>
            </w:r>
            <w:proofErr w:type="spellStart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VV.F</w:t>
            </w:r>
            <w:proofErr w:type="spellEnd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..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ristrutturata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un’abitazione danneggiata a seguito degli eventi che in regime di anticipazione il proprietario o in ge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nerale il soggetto titolato a redigere la presente domanda abbia provveduto ad eseguire i lavori per il ripristino della integrità funzionale della stessa</w:t>
            </w:r>
          </w:p>
          <w:p w:rsidR="00020DE9" w:rsidRDefault="001B4249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5 - Descrizione sommaria dell’unità immobiliare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(specificare)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si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intende la tipologia prevalente dell’unità immobiliare, ad es.: mista (cemento armato e muratura), acciaio, legno, </w:t>
            </w:r>
            <w:proofErr w:type="spellStart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ecc…</w:t>
            </w:r>
            <w:proofErr w:type="spellEnd"/>
          </w:p>
          <w:p w:rsidR="00020DE9" w:rsidRDefault="001B4249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7 – Esclusioni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pertinenze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intendono, ad esempio, garage, cantine, scantinati, giardini, piscine ecc.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edifici “</w:t>
            </w:r>
            <w:proofErr w:type="spellStart"/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colla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benti</w:t>
            </w:r>
            <w:proofErr w:type="spellEnd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ascii="TimesNewRoman" w:eastAsiaTheme="minorHAnsi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. Essi sono accatastati nell’apposita categoria catas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tale F/2 “unità </w:t>
            </w:r>
            <w:proofErr w:type="spellStart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collabenti</w:t>
            </w:r>
            <w:proofErr w:type="spellEnd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”.</w:t>
            </w:r>
          </w:p>
          <w:p w:rsidR="00020DE9" w:rsidRDefault="001B4249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8 – Quantificazione dei costi stimati o sostenuti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ripristini necessari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si intendono le finiture strettamente connesse agli interventi strutturali da realizzare e gli interventi sugli elementi non strutturali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comunque necessari.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elementi strutturali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strutture verticali, solai, scale, copertura, tamponature.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intonacatura e tinteggiatura interne ed esterne, pavimentazione interna, rivestimenti pari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etali, controsoffittature, tramezzature e divisori in genere.</w:t>
            </w:r>
          </w:p>
          <w:p w:rsidR="00020DE9" w:rsidRDefault="001B4249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serramenti interni ed esterni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020DE9" w:rsidRDefault="001B4249">
            <w:pPr>
              <w:widowControl w:val="0"/>
              <w:tabs>
                <w:tab w:val="left" w:pos="150"/>
              </w:tabs>
              <w:spacing w:before="0" w:line="240" w:lineRule="auto"/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9 – Indennizzi assicurativi, stato di legittimità, nesso di causalità ed u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lteriori danni</w:t>
            </w:r>
          </w:p>
          <w:p w:rsidR="00020DE9" w:rsidRDefault="001B4249">
            <w:pPr>
              <w:widowControl w:val="0"/>
              <w:tabs>
                <w:tab w:val="left" w:pos="150"/>
              </w:tabs>
              <w:spacing w:before="0" w:line="240" w:lineRule="auto"/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importo complessivo di €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quello già liquidato o in corso di liquidazione</w:t>
            </w:r>
          </w:p>
          <w:p w:rsidR="00020DE9" w:rsidRDefault="00020DE9">
            <w:pPr>
              <w:widowControl w:val="0"/>
              <w:tabs>
                <w:tab w:val="left" w:pos="150"/>
              </w:tabs>
              <w:spacing w:before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</w:tc>
      </w:tr>
    </w:tbl>
    <w:p w:rsidR="00020DE9" w:rsidRDefault="00020DE9">
      <w:pPr>
        <w:tabs>
          <w:tab w:val="center" w:pos="7655"/>
        </w:tabs>
        <w:spacing w:before="0" w:line="240" w:lineRule="auto"/>
      </w:pPr>
    </w:p>
    <w:sectPr w:rsidR="00020DE9" w:rsidSect="00020D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8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E9" w:rsidRDefault="00020DE9" w:rsidP="00020DE9">
      <w:pPr>
        <w:spacing w:before="0" w:line="240" w:lineRule="auto"/>
      </w:pPr>
      <w:r>
        <w:separator/>
      </w:r>
    </w:p>
  </w:endnote>
  <w:endnote w:type="continuationSeparator" w:id="0">
    <w:p w:rsidR="00020DE9" w:rsidRDefault="00020DE9" w:rsidP="00020D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3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E9" w:rsidRDefault="001B4249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020DE9">
      <w:fldChar w:fldCharType="begin"/>
    </w:r>
    <w:r>
      <w:instrText>PAGE</w:instrText>
    </w:r>
    <w:r w:rsidR="00020DE9">
      <w:fldChar w:fldCharType="separate"/>
    </w:r>
    <w:r>
      <w:rPr>
        <w:noProof/>
      </w:rPr>
      <w:t>11</w:t>
    </w:r>
    <w:r w:rsidR="00020DE9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E9" w:rsidRDefault="001B4249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020DE9">
      <w:fldChar w:fldCharType="begin"/>
    </w:r>
    <w:r>
      <w:instrText>PAGE</w:instrText>
    </w:r>
    <w:r w:rsidR="00020DE9">
      <w:fldChar w:fldCharType="separate"/>
    </w:r>
    <w:r>
      <w:rPr>
        <w:noProof/>
      </w:rPr>
      <w:t>1</w:t>
    </w:r>
    <w:r w:rsidR="00020DE9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E9" w:rsidRDefault="00020DE9" w:rsidP="00020DE9">
      <w:pPr>
        <w:spacing w:before="0" w:line="240" w:lineRule="auto"/>
      </w:pPr>
      <w:r>
        <w:separator/>
      </w:r>
    </w:p>
  </w:footnote>
  <w:footnote w:type="continuationSeparator" w:id="0">
    <w:p w:rsidR="00020DE9" w:rsidRDefault="00020DE9" w:rsidP="00020DE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E9" w:rsidRDefault="001B4249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020DE9" w:rsidRDefault="001B4249">
    <w:pPr>
      <w:tabs>
        <w:tab w:val="right" w:pos="9638"/>
      </w:tabs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 domanda: __________</w:t>
    </w:r>
    <w:r>
      <w:rPr>
        <w:rFonts w:ascii="Times New Roman" w:hAnsi="Times New Roman"/>
        <w:sz w:val="24"/>
        <w:szCs w:val="24"/>
      </w:rPr>
      <w:tab/>
      <w:t>Mod. 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E9" w:rsidRDefault="001B4249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020DE9" w:rsidRDefault="001B4249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</w:r>
    <w:r>
      <w:rPr>
        <w:rFonts w:ascii="Times New Roman" w:hAnsi="Times New Roman"/>
        <w:sz w:val="24"/>
        <w:szCs w:val="24"/>
      </w:rPr>
      <w:tab/>
      <w:t>Mod.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DE2"/>
    <w:multiLevelType w:val="multilevel"/>
    <w:tmpl w:val="9B3258A8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46027D"/>
    <w:multiLevelType w:val="multilevel"/>
    <w:tmpl w:val="4E2EA4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E3476C"/>
    <w:multiLevelType w:val="multilevel"/>
    <w:tmpl w:val="61906C5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89170F"/>
    <w:multiLevelType w:val="multilevel"/>
    <w:tmpl w:val="7C309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3EE1DAC"/>
    <w:multiLevelType w:val="multilevel"/>
    <w:tmpl w:val="1E7027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926765"/>
    <w:multiLevelType w:val="multilevel"/>
    <w:tmpl w:val="90906BB6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EB37E4B"/>
    <w:multiLevelType w:val="multilevel"/>
    <w:tmpl w:val="3078DC9A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4EDA3A06"/>
    <w:multiLevelType w:val="multilevel"/>
    <w:tmpl w:val="6AF486DC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EC71D7"/>
    <w:multiLevelType w:val="multilevel"/>
    <w:tmpl w:val="2CC024A6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9">
    <w:nsid w:val="6277379D"/>
    <w:multiLevelType w:val="multilevel"/>
    <w:tmpl w:val="64C2DE1A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263" w:hanging="360"/>
      </w:pPr>
      <w:rPr>
        <w:b/>
        <w:i/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0">
    <w:nsid w:val="719B1C17"/>
    <w:multiLevelType w:val="multilevel"/>
    <w:tmpl w:val="C944C698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1">
    <w:nsid w:val="77204DCE"/>
    <w:multiLevelType w:val="multilevel"/>
    <w:tmpl w:val="4EB8701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DE9"/>
    <w:rsid w:val="00020DE9"/>
    <w:rsid w:val="001B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customStyle="1" w:styleId="Enfasi">
    <w:name w:val="Enfasi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Header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Footer"/>
    <w:uiPriority w:val="99"/>
    <w:qFormat/>
    <w:rsid w:val="00CC09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645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645FF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paragraph" w:styleId="Titolo">
    <w:name w:val="Title"/>
    <w:basedOn w:val="Normale"/>
    <w:next w:val="Corpodeltesto"/>
    <w:qFormat/>
    <w:rsid w:val="00020D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020DE9"/>
    <w:pPr>
      <w:spacing w:before="0" w:after="140" w:line="288" w:lineRule="auto"/>
    </w:pPr>
  </w:style>
  <w:style w:type="paragraph" w:styleId="Elenco">
    <w:name w:val="List"/>
    <w:basedOn w:val="Corpodeltesto"/>
    <w:rsid w:val="00020DE9"/>
    <w:rPr>
      <w:rFonts w:cs="Lucida Sans"/>
    </w:rPr>
  </w:style>
  <w:style w:type="paragraph" w:customStyle="1" w:styleId="Caption">
    <w:name w:val="Caption"/>
    <w:basedOn w:val="Normale"/>
    <w:qFormat/>
    <w:rsid w:val="00020DE9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20DE9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020DE9"/>
  </w:style>
  <w:style w:type="paragraph" w:customStyle="1" w:styleId="Header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645F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645FF"/>
    <w:rPr>
      <w:b/>
      <w:bCs/>
    </w:rPr>
  </w:style>
  <w:style w:type="paragraph" w:customStyle="1" w:styleId="Standard">
    <w:name w:val="Standard"/>
    <w:qFormat/>
    <w:rsid w:val="000D0DAA"/>
    <w:pPr>
      <w:widowControl w:val="0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37EBC-34F5-48E8-A40C-D1751F25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2274</Words>
  <Characters>12966</Characters>
  <Application>Microsoft Office Word</Application>
  <DocSecurity>0</DocSecurity>
  <Lines>108</Lines>
  <Paragraphs>30</Paragraphs>
  <ScaleCrop>false</ScaleCrop>
  <Company>DPC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Dona - Server</cp:lastModifiedBy>
  <cp:revision>2</cp:revision>
  <cp:lastPrinted>2018-11-21T14:59:00Z</cp:lastPrinted>
  <dcterms:created xsi:type="dcterms:W3CDTF">2020-10-12T07:52:00Z</dcterms:created>
  <dcterms:modified xsi:type="dcterms:W3CDTF">2020-10-12T07:52:00Z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